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e9b404fa817f9f891cffb6095947a3ac3389c"/>
    <w:p>
      <w:pPr>
        <w:pStyle w:val="Heading3"/>
      </w:pPr>
      <w:r>
        <w:t xml:space="preserve">Как узнать даты проведения проверок надзорными органами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http://gorfin.mos.ru/anti-corruption/methodical-materials/detail/8300252.html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«Городской финансово-технический сервис»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2024-07-30T11:55:06Z</dcterms:created>
  <dcterms:modified xsi:type="dcterms:W3CDTF">2024-07-30T11:55:06Z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